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22D5" w14:paraId="1CECAB0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014FAD2" w14:textId="77777777" w:rsidR="005A22D5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PROTOKÓŁ ZDAWCZO-ODBIORCZY</w:t>
            </w:r>
          </w:p>
          <w:p w14:paraId="3FE70662" w14:textId="77777777" w:rsidR="005A22D5" w:rsidRDefault="00000000">
            <w:pPr>
              <w:jc w:val="center"/>
            </w:pPr>
            <w:r>
              <w:rPr>
                <w:color w:val="D6E4F0"/>
                <w:sz w:val="24"/>
                <w:szCs w:val="24"/>
              </w:rPr>
              <w:t>ze stanami wodomierza</w:t>
            </w:r>
          </w:p>
        </w:tc>
      </w:tr>
    </w:tbl>
    <w:p w14:paraId="3E691ED4" w14:textId="77777777" w:rsidR="005A22D5" w:rsidRDefault="005A22D5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22D5" w14:paraId="16D35F4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1D08035" w14:textId="322CA228" w:rsidR="005A22D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PKT </w:t>
            </w:r>
            <w:r w:rsidR="008913A3">
              <w:rPr>
                <w:b/>
                <w:bCs/>
                <w:color w:val="FFD700"/>
                <w:sz w:val="22"/>
                <w:szCs w:val="22"/>
              </w:rPr>
              <w:t xml:space="preserve">1 </w:t>
            </w:r>
            <w:r w:rsidR="008913A3">
              <w:rPr>
                <w:b/>
                <w:bCs/>
                <w:color w:val="FFD700"/>
                <w:sz w:val="22"/>
                <w:szCs w:val="22"/>
              </w:rPr>
              <w:t xml:space="preserve">- </w:t>
            </w:r>
            <w:r w:rsidR="008913A3">
              <w:rPr>
                <w:b/>
                <w:bCs/>
                <w:color w:val="FFFFFF"/>
                <w:sz w:val="22"/>
                <w:szCs w:val="22"/>
              </w:rPr>
              <w:t>DANE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NIERUCHOMOŚCI</w:t>
            </w:r>
          </w:p>
        </w:tc>
      </w:tr>
    </w:tbl>
    <w:p w14:paraId="45F9E69A" w14:textId="77777777" w:rsidR="005A22D5" w:rsidRDefault="005A22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A22D5" w14:paraId="5FE2680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107F4F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nieruchomości (dostarczania wody) *</w:t>
            </w:r>
          </w:p>
          <w:p w14:paraId="56F0B99D" w14:textId="77777777" w:rsidR="005A22D5" w:rsidRDefault="005A22D5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0D938D" w14:textId="77777777" w:rsidR="005A22D5" w:rsidRDefault="005A22D5">
            <w:pPr>
              <w:spacing w:before="240"/>
            </w:pPr>
          </w:p>
        </w:tc>
      </w:tr>
    </w:tbl>
    <w:p w14:paraId="0BBEC737" w14:textId="77777777" w:rsidR="005A22D5" w:rsidRDefault="005A22D5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22D5" w14:paraId="1B85200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30ED5290" w14:textId="6247866E" w:rsidR="005A22D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PKT 2 </w:t>
            </w:r>
            <w:r w:rsidR="008913A3">
              <w:rPr>
                <w:b/>
                <w:bCs/>
                <w:color w:val="FFD700"/>
                <w:sz w:val="22"/>
                <w:szCs w:val="22"/>
              </w:rPr>
              <w:t>-</w:t>
            </w:r>
            <w:r>
              <w:rPr>
                <w:b/>
                <w:bCs/>
                <w:color w:val="FFD7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DANE STRON PROTOKOŁU</w:t>
            </w:r>
          </w:p>
        </w:tc>
      </w:tr>
    </w:tbl>
    <w:p w14:paraId="5D2A6B7B" w14:textId="77777777" w:rsidR="005A22D5" w:rsidRDefault="005A22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A22D5" w14:paraId="1BBFF2B9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6A3DB4" w14:textId="77777777" w:rsidR="005A22D5" w:rsidRDefault="00000000">
            <w:r>
              <w:rPr>
                <w:b/>
                <w:bCs/>
                <w:color w:val="FFFFFF"/>
                <w:sz w:val="18"/>
                <w:szCs w:val="18"/>
              </w:rPr>
              <w:t>PRZEKAZUJĄCY (dotychczasowy odbiorca usług)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CDEB12" w14:textId="77777777" w:rsidR="005A22D5" w:rsidRDefault="00000000">
            <w:r>
              <w:rPr>
                <w:b/>
                <w:bCs/>
                <w:color w:val="FFFFFF"/>
                <w:sz w:val="18"/>
                <w:szCs w:val="18"/>
              </w:rPr>
              <w:t>PRZEJMUJĄCY (nowy odbiorca usług)</w:t>
            </w:r>
          </w:p>
        </w:tc>
      </w:tr>
      <w:tr w:rsidR="005A22D5" w14:paraId="52F7B6A3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CF6D3D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firma *</w:t>
            </w:r>
          </w:p>
          <w:p w14:paraId="099E8253" w14:textId="77777777" w:rsidR="005A22D5" w:rsidRDefault="005A22D5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FA505E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firma *</w:t>
            </w:r>
          </w:p>
          <w:p w14:paraId="3DE9F20D" w14:textId="77777777" w:rsidR="005A22D5" w:rsidRDefault="005A22D5">
            <w:pPr>
              <w:spacing w:before="220"/>
            </w:pPr>
          </w:p>
        </w:tc>
      </w:tr>
      <w:tr w:rsidR="005A22D5" w14:paraId="0507FB3A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2663DC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4FD19DD4" w14:textId="77777777" w:rsidR="005A22D5" w:rsidRDefault="005A22D5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A09C9E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27A521A2" w14:textId="77777777" w:rsidR="005A22D5" w:rsidRDefault="005A22D5">
            <w:pPr>
              <w:spacing w:before="220"/>
            </w:pPr>
          </w:p>
        </w:tc>
      </w:tr>
      <w:tr w:rsidR="005A22D5" w14:paraId="033B34E9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3D9C77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korespondencyjny</w:t>
            </w:r>
          </w:p>
          <w:p w14:paraId="3CA84424" w14:textId="77777777" w:rsidR="005A22D5" w:rsidRDefault="005A22D5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4AFAC9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korespondencyjny</w:t>
            </w:r>
          </w:p>
          <w:p w14:paraId="3D83C577" w14:textId="77777777" w:rsidR="005A22D5" w:rsidRDefault="005A22D5">
            <w:pPr>
              <w:spacing w:before="220"/>
            </w:pPr>
          </w:p>
        </w:tc>
      </w:tr>
      <w:tr w:rsidR="005A22D5" w14:paraId="176B891F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69777C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Nr telefonu (dobrowolnie)</w:t>
            </w:r>
          </w:p>
          <w:p w14:paraId="1619834E" w14:textId="77777777" w:rsidR="005A22D5" w:rsidRDefault="005A22D5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CEF4BD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Nr telefonu (dobrowolnie)</w:t>
            </w:r>
          </w:p>
          <w:p w14:paraId="7D8FF9B5" w14:textId="77777777" w:rsidR="005A22D5" w:rsidRDefault="005A22D5">
            <w:pPr>
              <w:spacing w:before="220"/>
            </w:pPr>
          </w:p>
        </w:tc>
      </w:tr>
      <w:tr w:rsidR="005A22D5" w14:paraId="58626B0D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782130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  <w:p w14:paraId="029DE763" w14:textId="77777777" w:rsidR="005A22D5" w:rsidRDefault="005A22D5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C2763C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  <w:p w14:paraId="053EE1A0" w14:textId="77777777" w:rsidR="005A22D5" w:rsidRDefault="005A22D5">
            <w:pPr>
              <w:spacing w:before="220"/>
            </w:pPr>
          </w:p>
        </w:tc>
      </w:tr>
    </w:tbl>
    <w:p w14:paraId="045A6D23" w14:textId="77777777" w:rsidR="005A22D5" w:rsidRDefault="00000000">
      <w:r>
        <w:rPr>
          <w:sz w:val="16"/>
          <w:szCs w:val="16"/>
        </w:rPr>
        <w:t>* pole obowiązkowe</w:t>
      </w:r>
    </w:p>
    <w:p w14:paraId="1C1981D4" w14:textId="77777777" w:rsidR="005A22D5" w:rsidRDefault="005A22D5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22D5" w14:paraId="37D34F0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99658A4" w14:textId="6CFD1854" w:rsidR="005A22D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PKT 3 </w:t>
            </w:r>
            <w:r w:rsidR="008913A3">
              <w:rPr>
                <w:b/>
                <w:bCs/>
                <w:color w:val="FFD700"/>
                <w:sz w:val="22"/>
                <w:szCs w:val="22"/>
              </w:rPr>
              <w:t>-</w:t>
            </w:r>
            <w:r>
              <w:rPr>
                <w:b/>
                <w:bCs/>
                <w:color w:val="FFD7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DANE WODOMIERZA</w:t>
            </w:r>
          </w:p>
        </w:tc>
      </w:tr>
    </w:tbl>
    <w:p w14:paraId="408B1236" w14:textId="77777777" w:rsidR="005A22D5" w:rsidRDefault="005A22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A22D5" w14:paraId="54D5480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467F94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Numer fabryczny wodomierza *</w:t>
            </w:r>
          </w:p>
          <w:p w14:paraId="55992210" w14:textId="77777777" w:rsidR="005A22D5" w:rsidRDefault="005A22D5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BC9CB9" w14:textId="77777777" w:rsidR="005A22D5" w:rsidRDefault="005A22D5">
            <w:pPr>
              <w:spacing w:before="240"/>
            </w:pPr>
          </w:p>
        </w:tc>
      </w:tr>
      <w:tr w:rsidR="005A22D5" w14:paraId="54FBDFF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397197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Data przekazania wodomierza *</w:t>
            </w:r>
          </w:p>
          <w:p w14:paraId="57C76C0B" w14:textId="77777777" w:rsidR="005A22D5" w:rsidRDefault="005A22D5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88D90F" w14:textId="77777777" w:rsidR="005A22D5" w:rsidRDefault="005A22D5">
            <w:pPr>
              <w:spacing w:before="240"/>
            </w:pPr>
          </w:p>
        </w:tc>
      </w:tr>
      <w:tr w:rsidR="005A22D5" w14:paraId="4B20EFA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CC5741" w14:textId="77777777" w:rsidR="005A22D5" w:rsidRDefault="00000000">
            <w:r>
              <w:rPr>
                <w:b/>
                <w:bCs/>
                <w:color w:val="333333"/>
                <w:sz w:val="18"/>
                <w:szCs w:val="18"/>
              </w:rPr>
              <w:t>Stan wodomierza na dzień przekazania *</w:t>
            </w:r>
          </w:p>
          <w:p w14:paraId="033C45DD" w14:textId="77777777" w:rsidR="005A22D5" w:rsidRDefault="005A22D5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50DC51" w14:textId="77777777" w:rsidR="005A22D5" w:rsidRDefault="005A22D5">
            <w:pPr>
              <w:spacing w:before="240"/>
            </w:pPr>
          </w:p>
        </w:tc>
      </w:tr>
    </w:tbl>
    <w:p w14:paraId="49961363" w14:textId="77777777" w:rsidR="005A22D5" w:rsidRDefault="005A22D5">
      <w:pPr>
        <w:spacing w:before="120" w:after="120"/>
      </w:pPr>
    </w:p>
    <w:p w14:paraId="6E86E30E" w14:textId="77777777" w:rsidR="00302C6F" w:rsidRDefault="00302C6F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22D5" w14:paraId="4DE2879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D728845" w14:textId="6A8E669E" w:rsidR="005A22D5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PKT </w:t>
            </w:r>
            <w:r w:rsidR="009B34ED">
              <w:rPr>
                <w:b/>
                <w:bCs/>
                <w:color w:val="FFD700"/>
                <w:sz w:val="22"/>
                <w:szCs w:val="22"/>
              </w:rPr>
              <w:t xml:space="preserve">4 - </w:t>
            </w:r>
            <w:r>
              <w:rPr>
                <w:b/>
                <w:bCs/>
                <w:color w:val="FFFFFF"/>
                <w:sz w:val="22"/>
                <w:szCs w:val="22"/>
              </w:rPr>
              <w:t>OŚWIADCZENIA</w:t>
            </w:r>
          </w:p>
        </w:tc>
      </w:tr>
    </w:tbl>
    <w:p w14:paraId="0678CBD5" w14:textId="77777777" w:rsidR="005A22D5" w:rsidRDefault="005A22D5">
      <w:pPr>
        <w:spacing w:before="80" w:after="80"/>
      </w:pPr>
    </w:p>
    <w:p w14:paraId="63305649" w14:textId="6094655F" w:rsidR="005A22D5" w:rsidRDefault="00D40935">
      <w:r>
        <w:rPr>
          <w:b/>
          <w:bCs/>
          <w:color w:val="1F3864"/>
          <w:sz w:val="18"/>
          <w:szCs w:val="18"/>
        </w:rPr>
        <w:t>4.1 Przekazujący</w:t>
      </w:r>
      <w:r w:rsidR="00000000">
        <w:rPr>
          <w:b/>
          <w:bCs/>
          <w:color w:val="1F3864"/>
          <w:sz w:val="18"/>
          <w:szCs w:val="18"/>
        </w:rPr>
        <w:t xml:space="preserve"> i Przejmujący zgodnie oświadczają, że:</w:t>
      </w:r>
    </w:p>
    <w:p w14:paraId="506B194B" w14:textId="77777777" w:rsidR="005A22D5" w:rsidRDefault="005A22D5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5A22D5" w14:paraId="23FF1339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625DE" w14:textId="77777777" w:rsidR="005A22D5" w:rsidRDefault="00000000">
            <w:r>
              <w:rPr>
                <w:b/>
                <w:bCs/>
                <w:color w:val="1F3864"/>
              </w:rPr>
              <w:t>a)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D78465" w14:textId="77777777" w:rsidR="005A22D5" w:rsidRDefault="00000000">
            <w:r>
              <w:rPr>
                <w:sz w:val="18"/>
                <w:szCs w:val="18"/>
              </w:rPr>
              <w:t>stan wodomierza wskazany w pkt 3.3 stanowić będzie podstawę do wystawienia Przekazującemu przez ZGKiM faktury końcowej oraz stan początkowy, od którego będzie rozliczany Przejmujący;</w:t>
            </w:r>
          </w:p>
        </w:tc>
      </w:tr>
      <w:tr w:rsidR="005A22D5" w14:paraId="4D2F3C2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14734" w14:textId="77777777" w:rsidR="005A22D5" w:rsidRDefault="00000000">
            <w:r>
              <w:rPr>
                <w:b/>
                <w:bCs/>
                <w:color w:val="1F3864"/>
              </w:rPr>
              <w:t>b)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655308" w14:textId="77777777" w:rsidR="005A22D5" w:rsidRDefault="00000000">
            <w:r>
              <w:rPr>
                <w:sz w:val="18"/>
                <w:szCs w:val="18"/>
              </w:rPr>
              <w:t>ujawnione w pkt 2 protokołu dane są aktualne na dzień dostarczenia protokołu do ZGKiM.</w:t>
            </w:r>
          </w:p>
        </w:tc>
      </w:tr>
    </w:tbl>
    <w:p w14:paraId="2822E993" w14:textId="77777777" w:rsidR="005A22D5" w:rsidRDefault="005A22D5">
      <w:pPr>
        <w:spacing w:before="80" w:after="80"/>
      </w:pPr>
    </w:p>
    <w:p w14:paraId="5E678497" w14:textId="37BC9432" w:rsidR="005A22D5" w:rsidRDefault="00D40935">
      <w:r>
        <w:rPr>
          <w:b/>
          <w:bCs/>
          <w:color w:val="1F3864"/>
          <w:sz w:val="18"/>
          <w:szCs w:val="18"/>
        </w:rPr>
        <w:t>4.2 Przekazujący</w:t>
      </w:r>
      <w:r w:rsidR="00000000">
        <w:rPr>
          <w:b/>
          <w:bCs/>
          <w:color w:val="1F3864"/>
          <w:sz w:val="18"/>
          <w:szCs w:val="18"/>
        </w:rPr>
        <w:t xml:space="preserve"> oświadcza, że:</w:t>
      </w:r>
    </w:p>
    <w:p w14:paraId="44568D0A" w14:textId="77777777" w:rsidR="005A22D5" w:rsidRDefault="005A22D5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5A22D5" w14:paraId="7EC9573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D9FF5" w14:textId="77777777" w:rsidR="005A22D5" w:rsidRDefault="00000000">
            <w:r>
              <w:rPr>
                <w:b/>
                <w:bCs/>
                <w:color w:val="1F3864"/>
              </w:rPr>
              <w:t>a)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9E6659" w14:textId="77777777" w:rsidR="005A22D5" w:rsidRDefault="00000000">
            <w:r>
              <w:rPr>
                <w:sz w:val="18"/>
                <w:szCs w:val="18"/>
              </w:rPr>
              <w:t>zobowiązuje się do uregulowania należności wobec ZGKiM wynikającej z faktury końcowej;</w:t>
            </w:r>
          </w:p>
        </w:tc>
      </w:tr>
      <w:tr w:rsidR="005A22D5" w14:paraId="2482762F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30477" w14:textId="77777777" w:rsidR="005A22D5" w:rsidRDefault="00000000">
            <w:r>
              <w:rPr>
                <w:b/>
                <w:bCs/>
                <w:color w:val="1F3864"/>
              </w:rPr>
              <w:t>b)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6F00E8" w14:textId="77777777" w:rsidR="005A22D5" w:rsidRDefault="00000000">
            <w:r>
              <w:rPr>
                <w:sz w:val="18"/>
                <w:szCs w:val="18"/>
              </w:rPr>
              <w:t>wnioskuje o rozwiązanie zawartej z nim umowy o zaopatrzenie w wodę z dniem sporządzenia niniejszego protokołu.</w:t>
            </w:r>
          </w:p>
        </w:tc>
      </w:tr>
    </w:tbl>
    <w:p w14:paraId="3BFCC1DD" w14:textId="77777777" w:rsidR="005A22D5" w:rsidRDefault="005A22D5">
      <w:pPr>
        <w:spacing w:before="80" w:after="80"/>
      </w:pPr>
    </w:p>
    <w:p w14:paraId="6AA61E7D" w14:textId="5D0EF878" w:rsidR="005A22D5" w:rsidRDefault="00D40935">
      <w:r>
        <w:rPr>
          <w:b/>
          <w:bCs/>
          <w:color w:val="1F3864"/>
          <w:sz w:val="18"/>
          <w:szCs w:val="18"/>
        </w:rPr>
        <w:t>4.3 Przejmujący</w:t>
      </w:r>
      <w:r w:rsidR="00000000">
        <w:rPr>
          <w:b/>
          <w:bCs/>
          <w:color w:val="1F3864"/>
          <w:sz w:val="18"/>
          <w:szCs w:val="18"/>
        </w:rPr>
        <w:t xml:space="preserve"> oświadcza, że:</w:t>
      </w:r>
    </w:p>
    <w:p w14:paraId="01EC8E23" w14:textId="77777777" w:rsidR="005A22D5" w:rsidRDefault="005A22D5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5A22D5" w14:paraId="74F4ADF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57754" w14:textId="77777777" w:rsidR="005A22D5" w:rsidRDefault="00000000">
            <w:r>
              <w:rPr>
                <w:b/>
                <w:bCs/>
                <w:color w:val="1F3864"/>
              </w:rPr>
              <w:t>a)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8FCE93" w14:textId="77777777" w:rsidR="005A22D5" w:rsidRDefault="00000000">
            <w:r>
              <w:rPr>
                <w:sz w:val="18"/>
                <w:szCs w:val="18"/>
              </w:rPr>
              <w:t>zobowiązuje się do złożenia do ZGKiM wniosku o zawarcie umowy o zaopatrzenie w wodę z dniem sporządzenia niniejszego protokołu.</w:t>
            </w:r>
          </w:p>
        </w:tc>
      </w:tr>
    </w:tbl>
    <w:p w14:paraId="69C2273B" w14:textId="77777777" w:rsidR="005A22D5" w:rsidRDefault="005A22D5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5A22D5" w14:paraId="2605D40C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867E843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PRZEKAZUJĄCY</w:t>
            </w:r>
          </w:p>
          <w:p w14:paraId="25462669" w14:textId="77777777" w:rsidR="005A22D5" w:rsidRDefault="005A22D5">
            <w:pPr>
              <w:spacing w:before="180" w:after="180"/>
            </w:pPr>
          </w:p>
          <w:p w14:paraId="0F3C5C58" w14:textId="77777777" w:rsidR="005A22D5" w:rsidRDefault="005A22D5">
            <w:pPr>
              <w:pBdr>
                <w:bottom w:val="single" w:sz="4" w:space="0" w:color="AAAAAA"/>
              </w:pBdr>
            </w:pPr>
          </w:p>
          <w:p w14:paraId="19AF596A" w14:textId="77777777" w:rsidR="005A22D5" w:rsidRDefault="005A22D5">
            <w:pPr>
              <w:spacing w:before="50" w:after="50"/>
            </w:pPr>
          </w:p>
          <w:p w14:paraId="7705E8E2" w14:textId="77777777" w:rsidR="005A22D5" w:rsidRDefault="00000000">
            <w:r>
              <w:rPr>
                <w:sz w:val="16"/>
                <w:szCs w:val="16"/>
              </w:rPr>
              <w:t>Czytelny podpis Przekazującego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C41AD7" w14:textId="77777777" w:rsidR="005A22D5" w:rsidRDefault="005A22D5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64683F2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PRZEJMUJĄCY</w:t>
            </w:r>
          </w:p>
          <w:p w14:paraId="6A40AC95" w14:textId="77777777" w:rsidR="005A22D5" w:rsidRDefault="005A22D5">
            <w:pPr>
              <w:spacing w:before="180" w:after="180"/>
            </w:pPr>
          </w:p>
          <w:p w14:paraId="4E29CFE2" w14:textId="77777777" w:rsidR="005A22D5" w:rsidRDefault="005A22D5">
            <w:pPr>
              <w:pBdr>
                <w:bottom w:val="single" w:sz="4" w:space="0" w:color="AAAAAA"/>
              </w:pBdr>
            </w:pPr>
          </w:p>
          <w:p w14:paraId="3518DF54" w14:textId="77777777" w:rsidR="005A22D5" w:rsidRDefault="005A22D5">
            <w:pPr>
              <w:spacing w:before="50" w:after="50"/>
            </w:pPr>
          </w:p>
          <w:p w14:paraId="163C6545" w14:textId="77777777" w:rsidR="005A22D5" w:rsidRDefault="00000000">
            <w:r>
              <w:rPr>
                <w:sz w:val="16"/>
                <w:szCs w:val="16"/>
              </w:rPr>
              <w:t>Czytelny podpis Przejmującego</w:t>
            </w:r>
          </w:p>
        </w:tc>
      </w:tr>
    </w:tbl>
    <w:p w14:paraId="48A48AE1" w14:textId="77777777" w:rsidR="005A22D5" w:rsidRDefault="005A22D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5A22D5" w14:paraId="66A6E1E9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B70AE41" w14:textId="77777777" w:rsidR="005A22D5" w:rsidRDefault="00000000" w:rsidP="00302C6F">
            <w:r>
              <w:rPr>
                <w:b/>
                <w:bCs/>
                <w:color w:val="1F3864"/>
                <w:sz w:val="18"/>
                <w:szCs w:val="18"/>
              </w:rPr>
              <w:t>ZGKiM W SŁOMNIKACH</w:t>
            </w:r>
          </w:p>
          <w:p w14:paraId="5CD9EF9E" w14:textId="77777777" w:rsidR="005A22D5" w:rsidRDefault="005A22D5" w:rsidP="00302C6F">
            <w:pPr>
              <w:spacing w:before="180" w:after="180"/>
            </w:pPr>
          </w:p>
          <w:p w14:paraId="2FCA71EB" w14:textId="77777777" w:rsidR="005A22D5" w:rsidRDefault="005A22D5" w:rsidP="00302C6F">
            <w:pPr>
              <w:pBdr>
                <w:bottom w:val="single" w:sz="4" w:space="0" w:color="AAAAAA"/>
              </w:pBdr>
            </w:pPr>
          </w:p>
          <w:p w14:paraId="0480FEF8" w14:textId="77777777" w:rsidR="005A22D5" w:rsidRDefault="005A22D5" w:rsidP="00302C6F">
            <w:pPr>
              <w:spacing w:before="50" w:after="50"/>
            </w:pPr>
          </w:p>
          <w:p w14:paraId="63C22537" w14:textId="77777777" w:rsidR="005A22D5" w:rsidRDefault="00000000" w:rsidP="00302C6F">
            <w:r>
              <w:rPr>
                <w:sz w:val="16"/>
                <w:szCs w:val="16"/>
              </w:rPr>
              <w:t>Data przyjęcia i podpis pracownika ZGKiM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1AA6DE" w14:textId="77777777" w:rsidR="005A22D5" w:rsidRDefault="005A22D5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805E1A" w14:textId="77777777" w:rsidR="005A22D5" w:rsidRDefault="005A22D5"/>
        </w:tc>
      </w:tr>
    </w:tbl>
    <w:p w14:paraId="2B359903" w14:textId="77777777" w:rsidR="005A22D5" w:rsidRDefault="005A22D5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22D5" w14:paraId="0D51A4E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23BDB1C" w14:textId="2B04BFCA" w:rsidR="005A22D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PKT 5 </w:t>
            </w:r>
            <w:r w:rsidR="00813E10">
              <w:rPr>
                <w:b/>
                <w:bCs/>
                <w:color w:val="FFD700"/>
                <w:sz w:val="22"/>
                <w:szCs w:val="22"/>
              </w:rPr>
              <w:t>-</w:t>
            </w:r>
            <w:r>
              <w:rPr>
                <w:b/>
                <w:bCs/>
                <w:color w:val="FFD7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INFORMACJA O PRZETWARZANIU DANYCH OSOBOWYCH (art. 13 RODO)</w:t>
            </w:r>
          </w:p>
        </w:tc>
      </w:tr>
    </w:tbl>
    <w:p w14:paraId="103002B2" w14:textId="77777777" w:rsidR="005A22D5" w:rsidRDefault="005A22D5">
      <w:pPr>
        <w:spacing w:before="60" w:after="60"/>
      </w:pPr>
    </w:p>
    <w:p w14:paraId="1CE412CD" w14:textId="77777777" w:rsidR="005A22D5" w:rsidRDefault="0000000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p w14:paraId="74B1F56C" w14:textId="77777777" w:rsidR="005A22D5" w:rsidRDefault="005A22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A22D5" w14:paraId="2A028FC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211DDA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3832A83" w14:textId="77777777" w:rsidR="005A22D5" w:rsidRDefault="00000000">
            <w:r>
              <w:rPr>
                <w:sz w:val="18"/>
                <w:szCs w:val="18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5A22D5" w14:paraId="3D58134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536565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D6596D3" w14:textId="77777777" w:rsidR="005A22D5" w:rsidRDefault="00000000">
            <w:r>
              <w:rPr>
                <w:sz w:val="18"/>
                <w:szCs w:val="18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5A22D5" w14:paraId="1414F8F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6E7DFDB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41033F7" w14:textId="311EBD9C" w:rsidR="005A22D5" w:rsidRDefault="00000000" w:rsidP="00302C6F">
            <w:r>
              <w:rPr>
                <w:sz w:val="18"/>
                <w:szCs w:val="18"/>
              </w:rPr>
              <w:t>Dane osobowe obu Stron przetwarzane są w celu sporządzenia i realizacji protokołu zdawczo-odbiorczego wodomierza, rozliczenia usługi dostarczania wody oraz zawarcia nowej umowy, na podstawie:</w:t>
            </w:r>
          </w:p>
          <w:p w14:paraId="6CA65B33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art. 6 ust. 1 lit. b RODO — przetwarzanie niezbędne do wykonania umowy lub podjęcia działań przed jej zawarciem;</w:t>
            </w:r>
          </w:p>
          <w:p w14:paraId="4505B6E0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art. 6 ust. 1 lit. c RODO — wypełnienie obowiązków prawnych (przepisy podatkowe, rachunkowe);</w:t>
            </w:r>
          </w:p>
          <w:p w14:paraId="07459941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 xml:space="preserve">art. 6 ustawy z 7 czerwca 2001 r. o zbiorowym zaopatrzeniu w wodę i zbiorowym odprowadzaniu ścieków (Dz.U. 2023 poz. 537 </w:t>
            </w:r>
            <w:proofErr w:type="spellStart"/>
            <w:r>
              <w:rPr>
                <w:color w:val="222222"/>
                <w:sz w:val="16"/>
                <w:szCs w:val="16"/>
              </w:rPr>
              <w:t>t.j</w:t>
            </w:r>
            <w:proofErr w:type="spellEnd"/>
            <w:r>
              <w:rPr>
                <w:color w:val="222222"/>
                <w:sz w:val="16"/>
                <w:szCs w:val="16"/>
              </w:rPr>
              <w:t>.).</w:t>
            </w:r>
          </w:p>
        </w:tc>
      </w:tr>
      <w:tr w:rsidR="005A22D5" w14:paraId="7F227E9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3A068AA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BDBED11" w14:textId="77777777" w:rsidR="005A22D5" w:rsidRDefault="00000000">
            <w:r>
              <w:rPr>
                <w:color w:val="222222"/>
                <w:sz w:val="16"/>
                <w:szCs w:val="16"/>
              </w:rPr>
              <w:t>Podanie imienia i nazwiska, adresu zamieszkania/siedziby jest obowiązkowe i niezbędne do sporządzenia protokołu — bez tych danych nie jest możliwe prawidłowe rozliczenie usługi i zawarcie nowej umowy. Podanie adresu korespondencyjnego, numeru telefonu i adresu e-mail jest dobrowolne.</w:t>
            </w:r>
          </w:p>
        </w:tc>
      </w:tr>
      <w:tr w:rsidR="005A22D5" w14:paraId="67FC2EB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5E4EE6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196F577" w14:textId="035CCB17" w:rsidR="005A22D5" w:rsidRDefault="00000000" w:rsidP="00302C6F">
            <w:r>
              <w:rPr>
                <w:sz w:val="18"/>
                <w:szCs w:val="18"/>
              </w:rPr>
              <w:t>Dane mogą być przekazane:</w:t>
            </w:r>
          </w:p>
          <w:p w14:paraId="675390BF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świadczącym usługi na rzecz ZGKiM (obsługa IT, prawna) na podstawie umów powierzenia przetwarzania;</w:t>
            </w:r>
          </w:p>
          <w:p w14:paraId="0BE4EA46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5A22D5" w14:paraId="0265EEC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98C732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01EA328" w14:textId="77777777" w:rsidR="005A22D5" w:rsidRDefault="00000000">
            <w:r>
              <w:rPr>
                <w:color w:val="222222"/>
                <w:sz w:val="16"/>
                <w:szCs w:val="16"/>
              </w:rPr>
              <w:t>Dane będą przechowywane przez okres obowiązywania umów o zaopatrzenie w wodę zawartych z oboma Stronami, a następnie przez czas wynikający z przepisów prawa — co do zasady 5 lat od zakończenia roku podatkowego, w którym wystawiono fakturę końcową.</w:t>
            </w:r>
          </w:p>
        </w:tc>
      </w:tr>
      <w:tr w:rsidR="005A22D5" w14:paraId="7CAD23C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B861971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2CE8F42" w14:textId="19E7D46D" w:rsidR="005A22D5" w:rsidRDefault="00000000" w:rsidP="00302C6F">
            <w:r>
              <w:rPr>
                <w:sz w:val="18"/>
                <w:szCs w:val="18"/>
              </w:rPr>
              <w:t>Każdej ze Stron protokołu przysługuje prawo do:</w:t>
            </w:r>
          </w:p>
          <w:p w14:paraId="695A970A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53615716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5856DBE1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173E2E5E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478587A4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 przetwarzania na podstawie umowy (art. 20 RODO);</w:t>
            </w:r>
          </w:p>
          <w:p w14:paraId="68B180F5" w14:textId="77777777" w:rsidR="005A22D5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(art. 21 RODO).</w:t>
            </w:r>
          </w:p>
        </w:tc>
      </w:tr>
      <w:tr w:rsidR="005A22D5" w14:paraId="3F2D72F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433F6D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3E4E4E1" w14:textId="77777777" w:rsidR="005A22D5" w:rsidRDefault="00000000">
            <w:r>
              <w:rPr>
                <w:color w:val="222222"/>
                <w:sz w:val="16"/>
                <w:szCs w:val="16"/>
              </w:rPr>
              <w:t>Każdej ze Stron przysługuje prawo wniesienia skargi do Prezesa Urzędu Ochrony Danych Osobowych (www.uodo.gov.pl) w przypadku uznania, że przetwarzanie danych narusza przepisy RODO.</w:t>
            </w:r>
          </w:p>
        </w:tc>
      </w:tr>
      <w:tr w:rsidR="005A22D5" w14:paraId="00C3EBC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DA1394A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D1F9C82" w14:textId="77777777" w:rsidR="005A22D5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5A22D5" w14:paraId="7F309AF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395F93" w14:textId="77777777" w:rsidR="005A22D5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147746" w14:textId="77777777" w:rsidR="005A22D5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06B5A3D1" w14:textId="77777777" w:rsidR="002A1498" w:rsidRDefault="002A1498"/>
    <w:sectPr w:rsidR="002A1498">
      <w:headerReference w:type="default" r:id="rId7"/>
      <w:footerReference w:type="default" r:id="rId8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257E" w14:textId="77777777" w:rsidR="00482CF8" w:rsidRDefault="00482CF8">
      <w:r>
        <w:separator/>
      </w:r>
    </w:p>
  </w:endnote>
  <w:endnote w:type="continuationSeparator" w:id="0">
    <w:p w14:paraId="0BC51FE4" w14:textId="77777777" w:rsidR="00482CF8" w:rsidRDefault="004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F862" w14:textId="70FF97F3" w:rsidR="005A22D5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BD62B8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— Protokół zdawczo-odbiorczy ze stanami </w:t>
    </w:r>
    <w:r w:rsidR="00BD62B8">
      <w:rPr>
        <w:color w:val="888888"/>
        <w:sz w:val="16"/>
        <w:szCs w:val="16"/>
      </w:rPr>
      <w:t>wodomierza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02C6F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302C6F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95B9" w14:textId="77777777" w:rsidR="00482CF8" w:rsidRDefault="00482CF8">
      <w:r>
        <w:separator/>
      </w:r>
    </w:p>
  </w:footnote>
  <w:footnote w:type="continuationSeparator" w:id="0">
    <w:p w14:paraId="446668A0" w14:textId="77777777" w:rsidR="00482CF8" w:rsidRDefault="0048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5A22D5" w14:paraId="4DB45E84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0BF3A882" w14:textId="77777777" w:rsidR="005A22D5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1D94314F" w14:textId="77777777" w:rsidR="005A22D5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5934725F" w14:textId="49271978" w:rsidR="005A22D5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Wersja: </w:t>
          </w:r>
          <w:r w:rsidR="008913A3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4C149C13" w14:textId="79FFB946" w:rsidR="005A22D5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8913A3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6BA2"/>
    <w:multiLevelType w:val="hybridMultilevel"/>
    <w:tmpl w:val="FEF82828"/>
    <w:lvl w:ilvl="0" w:tplc="1464864C">
      <w:start w:val="1"/>
      <w:numFmt w:val="bullet"/>
      <w:lvlText w:val="–"/>
      <w:lvlJc w:val="left"/>
      <w:pPr>
        <w:ind w:left="360" w:hanging="260"/>
      </w:pPr>
    </w:lvl>
    <w:lvl w:ilvl="1" w:tplc="9FF85D30">
      <w:numFmt w:val="decimal"/>
      <w:lvlText w:val=""/>
      <w:lvlJc w:val="left"/>
    </w:lvl>
    <w:lvl w:ilvl="2" w:tplc="56102CCE">
      <w:numFmt w:val="decimal"/>
      <w:lvlText w:val=""/>
      <w:lvlJc w:val="left"/>
    </w:lvl>
    <w:lvl w:ilvl="3" w:tplc="27647DD6">
      <w:numFmt w:val="decimal"/>
      <w:lvlText w:val=""/>
      <w:lvlJc w:val="left"/>
    </w:lvl>
    <w:lvl w:ilvl="4" w:tplc="E0A80E98">
      <w:numFmt w:val="decimal"/>
      <w:lvlText w:val=""/>
      <w:lvlJc w:val="left"/>
    </w:lvl>
    <w:lvl w:ilvl="5" w:tplc="52888250">
      <w:numFmt w:val="decimal"/>
      <w:lvlText w:val=""/>
      <w:lvlJc w:val="left"/>
    </w:lvl>
    <w:lvl w:ilvl="6" w:tplc="D47ACC04">
      <w:numFmt w:val="decimal"/>
      <w:lvlText w:val=""/>
      <w:lvlJc w:val="left"/>
    </w:lvl>
    <w:lvl w:ilvl="7" w:tplc="69C4F594">
      <w:numFmt w:val="decimal"/>
      <w:lvlText w:val=""/>
      <w:lvlJc w:val="left"/>
    </w:lvl>
    <w:lvl w:ilvl="8" w:tplc="F0E04142">
      <w:numFmt w:val="decimal"/>
      <w:lvlText w:val=""/>
      <w:lvlJc w:val="left"/>
    </w:lvl>
  </w:abstractNum>
  <w:abstractNum w:abstractNumId="1" w15:restartNumberingAfterBreak="0">
    <w:nsid w:val="70D97BEE"/>
    <w:multiLevelType w:val="hybridMultilevel"/>
    <w:tmpl w:val="EE0CF89A"/>
    <w:lvl w:ilvl="0" w:tplc="F52C1DF8">
      <w:start w:val="1"/>
      <w:numFmt w:val="bullet"/>
      <w:lvlText w:val="●"/>
      <w:lvlJc w:val="left"/>
      <w:pPr>
        <w:ind w:left="720" w:hanging="360"/>
      </w:pPr>
    </w:lvl>
    <w:lvl w:ilvl="1" w:tplc="2DD8FC74">
      <w:start w:val="1"/>
      <w:numFmt w:val="bullet"/>
      <w:lvlText w:val="○"/>
      <w:lvlJc w:val="left"/>
      <w:pPr>
        <w:ind w:left="1440" w:hanging="360"/>
      </w:pPr>
    </w:lvl>
    <w:lvl w:ilvl="2" w:tplc="BA62B816">
      <w:start w:val="1"/>
      <w:numFmt w:val="bullet"/>
      <w:lvlText w:val="■"/>
      <w:lvlJc w:val="left"/>
      <w:pPr>
        <w:ind w:left="2160" w:hanging="360"/>
      </w:pPr>
    </w:lvl>
    <w:lvl w:ilvl="3" w:tplc="929E206E">
      <w:start w:val="1"/>
      <w:numFmt w:val="bullet"/>
      <w:lvlText w:val="●"/>
      <w:lvlJc w:val="left"/>
      <w:pPr>
        <w:ind w:left="2880" w:hanging="360"/>
      </w:pPr>
    </w:lvl>
    <w:lvl w:ilvl="4" w:tplc="8CD2FF92">
      <w:start w:val="1"/>
      <w:numFmt w:val="bullet"/>
      <w:lvlText w:val="○"/>
      <w:lvlJc w:val="left"/>
      <w:pPr>
        <w:ind w:left="3600" w:hanging="360"/>
      </w:pPr>
    </w:lvl>
    <w:lvl w:ilvl="5" w:tplc="24DA2F7E">
      <w:start w:val="1"/>
      <w:numFmt w:val="bullet"/>
      <w:lvlText w:val="■"/>
      <w:lvlJc w:val="left"/>
      <w:pPr>
        <w:ind w:left="4320" w:hanging="360"/>
      </w:pPr>
    </w:lvl>
    <w:lvl w:ilvl="6" w:tplc="428EA8DC">
      <w:start w:val="1"/>
      <w:numFmt w:val="bullet"/>
      <w:lvlText w:val="●"/>
      <w:lvlJc w:val="left"/>
      <w:pPr>
        <w:ind w:left="5040" w:hanging="360"/>
      </w:pPr>
    </w:lvl>
    <w:lvl w:ilvl="7" w:tplc="8D768F9C">
      <w:start w:val="1"/>
      <w:numFmt w:val="bullet"/>
      <w:lvlText w:val="●"/>
      <w:lvlJc w:val="left"/>
      <w:pPr>
        <w:ind w:left="5760" w:hanging="360"/>
      </w:pPr>
    </w:lvl>
    <w:lvl w:ilvl="8" w:tplc="B72CAA06">
      <w:start w:val="1"/>
      <w:numFmt w:val="bullet"/>
      <w:lvlText w:val="●"/>
      <w:lvlJc w:val="left"/>
      <w:pPr>
        <w:ind w:left="6480" w:hanging="360"/>
      </w:pPr>
    </w:lvl>
  </w:abstractNum>
  <w:num w:numId="1" w16cid:durableId="1020542996">
    <w:abstractNumId w:val="1"/>
    <w:lvlOverride w:ilvl="0">
      <w:startOverride w:val="1"/>
    </w:lvlOverride>
  </w:num>
  <w:num w:numId="2" w16cid:durableId="385186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D5"/>
    <w:rsid w:val="002A1498"/>
    <w:rsid w:val="00302C6F"/>
    <w:rsid w:val="00482CF8"/>
    <w:rsid w:val="005A22D5"/>
    <w:rsid w:val="007D598B"/>
    <w:rsid w:val="00813E10"/>
    <w:rsid w:val="008913A3"/>
    <w:rsid w:val="008E7ED3"/>
    <w:rsid w:val="009B34ED"/>
    <w:rsid w:val="00BD62B8"/>
    <w:rsid w:val="00D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6855"/>
  <w15:docId w15:val="{941FB4D1-7CED-4610-A06F-652B5BF4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2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C6F"/>
  </w:style>
  <w:style w:type="paragraph" w:styleId="Stopka">
    <w:name w:val="footer"/>
    <w:basedOn w:val="Normalny"/>
    <w:link w:val="StopkaZnak"/>
    <w:uiPriority w:val="99"/>
    <w:unhideWhenUsed/>
    <w:rsid w:val="00302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642</Words>
  <Characters>3857</Characters>
  <Application>Microsoft Office Word</Application>
  <DocSecurity>0</DocSecurity>
  <Lines>32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8</cp:revision>
  <dcterms:created xsi:type="dcterms:W3CDTF">2026-03-18T10:13:00Z</dcterms:created>
  <dcterms:modified xsi:type="dcterms:W3CDTF">2026-03-25T12:14:00Z</dcterms:modified>
</cp:coreProperties>
</file>